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DC3939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DC3939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DC3939" w:rsidRDefault="001511D9" w:rsidP="00EE4C45">
      <w:pPr>
        <w:jc w:val="center"/>
        <w:rPr>
          <w:rFonts w:ascii="Times New Roman" w:hAnsi="Times New Roman" w:cs="Times New Roman"/>
          <w:b/>
          <w:color w:val="auto"/>
        </w:rPr>
      </w:pPr>
      <w:r w:rsidRPr="00DC3939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DC3939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DC3939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437A00" w:rsidRDefault="00782144" w:rsidP="0081021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7A00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437A00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437A00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E6313C" w:rsidRPr="00437A00">
              <w:rPr>
                <w:rFonts w:ascii="Times New Roman" w:hAnsi="Times New Roman" w:cs="Times New Roman"/>
                <w:b/>
                <w:color w:val="auto"/>
              </w:rPr>
              <w:t>NK</w:t>
            </w:r>
          </w:p>
        </w:tc>
      </w:tr>
      <w:tr w:rsidR="001511D9" w:rsidRPr="00DC3939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1511D9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E1B38" w:rsidRDefault="00C928A2" w:rsidP="00EE4C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eastAsia="Times New Roman" w:hAnsi="Times New Roman" w:cs="Times New Roman"/>
                <w:b/>
                <w:color w:val="auto"/>
              </w:rPr>
              <w:t>NEONATOLOGIA KLINIKA</w:t>
            </w:r>
          </w:p>
          <w:p w:rsidR="00810214" w:rsidRPr="00810214" w:rsidRDefault="00810214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10214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CLINIC NEONATOLOGY</w:t>
            </w:r>
          </w:p>
        </w:tc>
      </w:tr>
      <w:tr w:rsidR="001511D9" w:rsidRPr="00DC3939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DC3939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DC3939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DC3939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362366" w:rsidP="002C1643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S</w:t>
            </w:r>
            <w:r w:rsidR="0078751F" w:rsidRPr="00DC3939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362366" w:rsidP="002C1643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P</w:t>
            </w:r>
            <w:r w:rsidR="0078751F" w:rsidRPr="00DC3939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DC3939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DF07C4" w:rsidP="00DF07C4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lek. Grażyna Pazera</w:t>
            </w:r>
            <w:r w:rsidR="00DC5B52" w:rsidRPr="00DC3939">
              <w:rPr>
                <w:rFonts w:ascii="Times New Roman" w:hAnsi="Times New Roman" w:cs="Times New Roman"/>
                <w:color w:val="auto"/>
              </w:rPr>
              <w:t>, Dr n. o zdr. Beata Szpak,</w:t>
            </w:r>
          </w:p>
        </w:tc>
      </w:tr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DC3939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CF0BA1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345768" w:rsidRPr="00DC3939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:rsidR="00345768" w:rsidRPr="00DC3939" w:rsidRDefault="00DF07C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Beata Szpak t</w:t>
            </w:r>
            <w:r w:rsidR="00345768" w:rsidRPr="00DC3939">
              <w:rPr>
                <w:rFonts w:ascii="Times New Roman" w:hAnsi="Times New Roman" w:cs="Times New Roman"/>
                <w:color w:val="auto"/>
              </w:rPr>
              <w:t>el. 692113477</w:t>
            </w:r>
          </w:p>
          <w:p w:rsidR="00DF07C4" w:rsidRPr="00DC3939" w:rsidRDefault="00DF07C4" w:rsidP="00DF07C4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</w:rPr>
              <w:t>Grażyna Pazera: g.pazera@op.pl</w:t>
            </w:r>
          </w:p>
        </w:tc>
      </w:tr>
    </w:tbl>
    <w:p w:rsidR="001511D9" w:rsidRPr="00DC3939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DC3939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DC3939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DC3939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DC3939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DC393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8F707F" w:rsidP="00E6313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III</w:t>
            </w:r>
          </w:p>
        </w:tc>
      </w:tr>
      <w:tr w:rsidR="0078751F" w:rsidRPr="00DC3939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DC3939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DC3939" w:rsidRDefault="00EE4C45" w:rsidP="002C1643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Anatomia, fizjologia, patofizjologia</w:t>
            </w:r>
            <w:r w:rsidR="00810214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:rsidR="007B30DA" w:rsidRPr="00DC3939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DC3939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DC3939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DC3939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DC3939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DC3939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C3939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E6313C" w:rsidRPr="00DC3939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661989" w:rsidRPr="00DC3939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DC3939">
              <w:rPr>
                <w:rFonts w:ascii="Times New Roman" w:eastAsia="Times New Roman" w:hAnsi="Times New Roman" w:cs="Times New Roman"/>
                <w:color w:val="auto"/>
              </w:rPr>
              <w:t xml:space="preserve">godz. niekontaktowe </w:t>
            </w:r>
            <w:r w:rsidR="00EE4C45" w:rsidRPr="00DC393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AE6E23" w:rsidRPr="00DC3939" w:rsidRDefault="00AE6E23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DC3939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DC3939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A46DAB" w:rsidP="00C928A2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C3939">
              <w:rPr>
                <w:sz w:val="24"/>
                <w:szCs w:val="24"/>
              </w:rPr>
              <w:t xml:space="preserve">Zajęcia w pomieszczeniach dydaktycznych </w:t>
            </w:r>
            <w:r w:rsidR="00E002D3" w:rsidRPr="00DC3939">
              <w:rPr>
                <w:sz w:val="24"/>
                <w:szCs w:val="24"/>
              </w:rPr>
              <w:t xml:space="preserve">CM </w:t>
            </w:r>
            <w:r w:rsidR="00C37EB8" w:rsidRPr="00DC3939">
              <w:rPr>
                <w:sz w:val="24"/>
                <w:szCs w:val="24"/>
              </w:rPr>
              <w:t xml:space="preserve"> </w:t>
            </w:r>
            <w:r w:rsidRPr="00DC3939">
              <w:rPr>
                <w:sz w:val="24"/>
                <w:szCs w:val="24"/>
              </w:rPr>
              <w:t>UJK</w:t>
            </w:r>
            <w:r w:rsidR="00E002D3" w:rsidRPr="00DC3939">
              <w:rPr>
                <w:sz w:val="24"/>
                <w:szCs w:val="24"/>
              </w:rPr>
              <w:t xml:space="preserve">, </w:t>
            </w:r>
          </w:p>
        </w:tc>
      </w:tr>
      <w:tr w:rsidR="001511D9" w:rsidRPr="00DC3939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DC3939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810214" w:rsidP="00C928A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DC3939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DC3939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DC3939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DC3939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DC3939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51" w:rsidRPr="00DC3939" w:rsidRDefault="00E72B51" w:rsidP="00E72B51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Podające: instruktarz, opis. wykład, dyskusja, praca z książką</w:t>
            </w:r>
          </w:p>
          <w:p w:rsidR="00515B0F" w:rsidRPr="00DC3939" w:rsidRDefault="00E72B51" w:rsidP="00E72B51">
            <w:pPr>
              <w:pStyle w:val="NormalnyWeb"/>
              <w:spacing w:before="0" w:beforeAutospacing="0" w:after="0" w:afterAutospacing="0"/>
            </w:pPr>
            <w:r w:rsidRPr="00DC3939">
              <w:t xml:space="preserve"> </w:t>
            </w:r>
          </w:p>
        </w:tc>
      </w:tr>
      <w:tr w:rsidR="00420A29" w:rsidRPr="00DC3939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DC3939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DC3939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931" w:rsidRPr="00DC3939" w:rsidRDefault="009815D5" w:rsidP="00C928A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DC3939">
              <w:rPr>
                <w:rFonts w:ascii="Times New Roman" w:eastAsia="Times New Roman" w:hAnsi="Times New Roman" w:cs="Times New Roman"/>
                <w:color w:val="auto"/>
              </w:rPr>
              <w:t>Świetliński J. Neonatologia i opieka nad noworodkiem Tom 1, PZWL, Warszawa 2020.</w:t>
            </w:r>
          </w:p>
          <w:p w:rsidR="009815D5" w:rsidRPr="00DC3939" w:rsidRDefault="009815D5" w:rsidP="009815D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DC3939">
              <w:rPr>
                <w:rFonts w:ascii="Times New Roman" w:eastAsia="Times New Roman" w:hAnsi="Times New Roman" w:cs="Times New Roman"/>
                <w:color w:val="auto"/>
              </w:rPr>
              <w:t>Świetliński J. Neonatologia i opieka nad noworodkiem Tom 2, PZWL, Warszawa 2021.</w:t>
            </w:r>
          </w:p>
          <w:p w:rsidR="009815D5" w:rsidRPr="00DC3939" w:rsidRDefault="009815D5" w:rsidP="009815D5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DC3939">
              <w:rPr>
                <w:rFonts w:ascii="Times New Roman" w:eastAsia="Times New Roman" w:hAnsi="Times New Roman" w:cs="Times New Roman"/>
                <w:color w:val="auto"/>
              </w:rPr>
              <w:t>Szczapa j. Neonatologia. PZWL, Warszawa 2019.</w:t>
            </w:r>
          </w:p>
          <w:p w:rsidR="00684686" w:rsidRPr="00DC3939" w:rsidRDefault="00684686" w:rsidP="00684686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3939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Rabiej M, Mazurkiewicz B. Pielęgnowanie w położnictwie, ginekologii i neonatologii. PZWL, Warszawa 2018.</w:t>
            </w:r>
          </w:p>
          <w:p w:rsidR="00684686" w:rsidRPr="00DC3939" w:rsidRDefault="00684686" w:rsidP="00684686">
            <w:pPr>
              <w:pStyle w:val="Akapitzli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A29" w:rsidRPr="00DC3939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DC3939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DC3939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E2" w:rsidRPr="00810214" w:rsidRDefault="00B101F3" w:rsidP="008376D6">
            <w:pPr>
              <w:pStyle w:val="Akapitzlist"/>
              <w:numPr>
                <w:ilvl w:val="0"/>
                <w:numId w:val="18"/>
              </w:numPr>
              <w:ind w:left="743" w:hanging="425"/>
              <w:rPr>
                <w:rFonts w:ascii="Times New Roman" w:eastAsia="Times New Roman" w:hAnsi="Times New Roman" w:cs="Times New Roman"/>
                <w:color w:val="auto"/>
              </w:rPr>
            </w:pPr>
            <w:r w:rsidRPr="00810214">
              <w:rPr>
                <w:rFonts w:ascii="Times New Roman" w:eastAsia="Times New Roman" w:hAnsi="Times New Roman" w:cs="Times New Roman"/>
                <w:color w:val="auto"/>
              </w:rPr>
              <w:t>Kordek A. Stany nagłe Neonatologia. Medical Tribune 2020.</w:t>
            </w:r>
          </w:p>
          <w:p w:rsidR="00DC5B52" w:rsidRPr="00DC3939" w:rsidRDefault="00DC5B52" w:rsidP="008376D6">
            <w:pPr>
              <w:pStyle w:val="Akapitzlist"/>
              <w:numPr>
                <w:ilvl w:val="0"/>
                <w:numId w:val="18"/>
              </w:numPr>
              <w:ind w:left="743" w:hanging="425"/>
              <w:rPr>
                <w:rFonts w:ascii="Times New Roman" w:eastAsia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</w:rPr>
              <w:t>Bałanda</w:t>
            </w:r>
            <w:r w:rsidR="001869D2" w:rsidRPr="00DC3939">
              <w:rPr>
                <w:rFonts w:ascii="Times New Roman" w:hAnsi="Times New Roman" w:cs="Times New Roman"/>
              </w:rPr>
              <w:t xml:space="preserve"> A.</w:t>
            </w:r>
            <w:r w:rsidRPr="00DC3939">
              <w:rPr>
                <w:rFonts w:ascii="Times New Roman" w:hAnsi="Times New Roman" w:cs="Times New Roman"/>
              </w:rPr>
              <w:t xml:space="preserve"> Opieka nad noworodkiem Wydawnictwo lekarskie PZWL, Warszawa 2009.</w:t>
            </w:r>
          </w:p>
          <w:p w:rsidR="00DC5B52" w:rsidRPr="00DC3939" w:rsidRDefault="001869D2" w:rsidP="008376D6">
            <w:pPr>
              <w:pStyle w:val="Akapitzlist"/>
              <w:numPr>
                <w:ilvl w:val="0"/>
                <w:numId w:val="18"/>
              </w:numPr>
              <w:ind w:left="743" w:hanging="425"/>
              <w:rPr>
                <w:rFonts w:ascii="Times New Roman" w:eastAsia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</w:rPr>
              <w:t>Pilewska Kozak A.</w:t>
            </w:r>
            <w:r w:rsidR="00DC5B52" w:rsidRPr="00DC3939">
              <w:rPr>
                <w:rFonts w:ascii="Times New Roman" w:hAnsi="Times New Roman" w:cs="Times New Roman"/>
              </w:rPr>
              <w:t xml:space="preserve"> Bałanda-Bałdyga A. Opieka nad wcześniakiem Wydawnictwo Lekarskie PZWL Warszawa 2009.</w:t>
            </w:r>
          </w:p>
        </w:tc>
      </w:tr>
    </w:tbl>
    <w:p w:rsidR="001511D9" w:rsidRPr="00DC3939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DC3939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DC3939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DC3939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DC3939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DC3939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DC3939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DC3939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Pr="00DC3939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DC3939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  <w:b/>
                <w:bCs/>
              </w:rPr>
            </w:pPr>
            <w:r w:rsidRPr="00DC3939">
              <w:rPr>
                <w:rFonts w:ascii="Times New Roman" w:hAnsi="Times New Roman" w:cs="Times New Roman"/>
              </w:rPr>
              <w:t>Przekazanie studentom wiedzy na temat: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C1.procesów rozwoju prenatalnego i postnatalnego.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lastRenderedPageBreak/>
              <w:t>C2.opieki nad  noworodkiem po porodzie z uwzględnieniem resuscytacji krążeniowo- oddechowej.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C3.opieki nad noworodkiem w oddziale neonatologicznym i obserwacji przebiegu procesów adaptacyjnych.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C4.patofizjologii i objawów klinicznych chorób i stanów zagrożenia życia noworodka i wcześniaka.</w:t>
            </w:r>
          </w:p>
          <w:p w:rsidR="006232A5" w:rsidRPr="00DC3939" w:rsidRDefault="00BD738C" w:rsidP="00437A00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</w:rPr>
              <w:t>C5.żywienia noworodka – karmienia piersią i rozwiązywania najczęstszych problemów laktacyjnych.</w:t>
            </w:r>
            <w:r w:rsidRPr="00DC3939">
              <w:rPr>
                <w:rFonts w:ascii="Times New Roman" w:hAnsi="Times New Roman" w:cs="Times New Roman"/>
              </w:rPr>
              <w:br/>
            </w:r>
          </w:p>
        </w:tc>
      </w:tr>
      <w:tr w:rsidR="0066006C" w:rsidRPr="00DC3939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DC3939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lastRenderedPageBreak/>
              <w:t>Treści programowe</w:t>
            </w:r>
            <w:r w:rsidR="007034A2" w:rsidRPr="00DC3939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Pr="00DC3939" w:rsidRDefault="00D3114C" w:rsidP="002C164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C3939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 w:rsidRPr="00DC3939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="002C1643" w:rsidRPr="00DC3939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1.Organizacja opieki neonatologicznej.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2.Opieka nad noworodkiem po urodzeniu: stany zagrożenia życia, stabilizacja oddechu i krążenia.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3. Opieka nad noworodkiem zdrowym, obserwacja procesów adaptacyjnych.</w:t>
            </w:r>
          </w:p>
          <w:p w:rsidR="00BD738C" w:rsidRPr="00DC3939" w:rsidRDefault="00BD738C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4. Szczepienia i badania przesiewowe, zabiegi szczególne np. foto</w:t>
            </w:r>
            <w:r w:rsidR="001A0B75" w:rsidRPr="00DC3939">
              <w:rPr>
                <w:rFonts w:ascii="Times New Roman" w:hAnsi="Times New Roman" w:cs="Times New Roman"/>
              </w:rPr>
              <w:t>t</w:t>
            </w:r>
            <w:r w:rsidRPr="00DC3939">
              <w:rPr>
                <w:rFonts w:ascii="Times New Roman" w:hAnsi="Times New Roman" w:cs="Times New Roman"/>
              </w:rPr>
              <w:t>erapia.</w:t>
            </w:r>
          </w:p>
          <w:p w:rsidR="001A0B75" w:rsidRPr="00DC3939" w:rsidRDefault="001A0B75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5. Tlenoterapia noworodka</w:t>
            </w:r>
          </w:p>
          <w:p w:rsidR="00BD738C" w:rsidRPr="00DC3939" w:rsidRDefault="001A0B75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6</w:t>
            </w:r>
            <w:r w:rsidR="00BD738C" w:rsidRPr="00DC3939">
              <w:rPr>
                <w:rFonts w:ascii="Times New Roman" w:hAnsi="Times New Roman" w:cs="Times New Roman"/>
              </w:rPr>
              <w:t>. Żywienie noworodka: karmienie piersią lub mieszanką. Technika karmienia piersią.</w:t>
            </w:r>
          </w:p>
          <w:p w:rsidR="00BD738C" w:rsidRPr="00DC3939" w:rsidRDefault="001A0B75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7</w:t>
            </w:r>
            <w:r w:rsidR="00BD738C" w:rsidRPr="00DC3939">
              <w:rPr>
                <w:rFonts w:ascii="Times New Roman" w:hAnsi="Times New Roman" w:cs="Times New Roman"/>
              </w:rPr>
              <w:t>. Opieka nad noworodkiem chorym i urodzonym przedwcześnie. patofizjologia i objawy choroby.</w:t>
            </w:r>
          </w:p>
          <w:p w:rsidR="00BD738C" w:rsidRPr="00DC3939" w:rsidRDefault="001A0B75" w:rsidP="00BD738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8</w:t>
            </w:r>
            <w:r w:rsidR="00BD738C" w:rsidRPr="00DC3939">
              <w:rPr>
                <w:rFonts w:ascii="Times New Roman" w:hAnsi="Times New Roman" w:cs="Times New Roman"/>
              </w:rPr>
              <w:t>. Wypis do domu/ transport do innego ośrodka.</w:t>
            </w:r>
          </w:p>
          <w:p w:rsidR="00475AE6" w:rsidRPr="00DC3939" w:rsidRDefault="00475AE6" w:rsidP="00576574">
            <w:pPr>
              <w:ind w:right="425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0D51B6" w:rsidRPr="00DC3939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DC3939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DC3939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DC3939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DC3939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DC3939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DC393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DC3939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DC3939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DC3939" w:rsidRDefault="00485C74" w:rsidP="00752AE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0921A8" w:rsidRPr="00DC3939">
              <w:rPr>
                <w:rFonts w:ascii="Times New Roman" w:hAnsi="Times New Roman" w:cs="Times New Roman"/>
                <w:b/>
              </w:rPr>
              <w:t>pierwszego</w:t>
            </w:r>
            <w:r w:rsidRPr="00DC3939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752A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DC3939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DC393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DC3939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DC3939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DC3939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DC3939" w:rsidRDefault="00CE7F64" w:rsidP="00437A00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DC3939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752AE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52AEA" w:rsidRPr="00752AEA">
              <w:rPr>
                <w:rFonts w:ascii="Times New Roman" w:hAnsi="Times New Roman" w:cs="Times New Roman"/>
                <w:color w:val="auto"/>
              </w:rPr>
              <w:t>zna</w:t>
            </w:r>
            <w:r w:rsidRPr="00752AEA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D64934" w:rsidRPr="00DC3939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C3939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0F" w:rsidRPr="00DC3939" w:rsidRDefault="002D190F" w:rsidP="002D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 xml:space="preserve">czynniki warunkujące prawidłowy rozwój prenatalny i postnatalny </w:t>
            </w:r>
          </w:p>
          <w:p w:rsidR="00D64934" w:rsidRPr="00DC3939" w:rsidRDefault="002D190F" w:rsidP="00A0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</w:rPr>
              <w:t>zasady pielęgnowania noworodka zdrowego, chorego oraz z wadami i urazami okołoporodowymi, w tym noworodka pacjentki chorej na AIDS lub zakażonej wirusem HIV;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C3939" w:rsidRDefault="00A0494B" w:rsidP="00022140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POŁ1P_W143</w:t>
            </w:r>
          </w:p>
        </w:tc>
      </w:tr>
      <w:tr w:rsidR="00A0494B" w:rsidRPr="00DC3939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DC3939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A0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patofizjologię i objawy kliniczne chorób i stanów zagrożenia życia noworodka i wcześniaka oraz żywienie i specyfikę opieki nad noworodkiem w zależności od jego dojrzałości i stanu klinicznego;</w:t>
            </w:r>
          </w:p>
          <w:p w:rsidR="00A0494B" w:rsidRPr="00DC3939" w:rsidRDefault="00A0494B" w:rsidP="002D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022140">
            <w:pPr>
              <w:rPr>
                <w:rStyle w:val="markedcontent"/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POŁ1P_W144</w:t>
            </w:r>
          </w:p>
        </w:tc>
      </w:tr>
      <w:tr w:rsidR="00A0494B" w:rsidRPr="00DC3939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DC3939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A0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 xml:space="preserve">zasady pielęgnowania noworodka zdrowego, chorego oraz z wadami i urazami okołoporodowymi, w tym </w:t>
            </w:r>
            <w:r w:rsidRPr="00DC3939">
              <w:rPr>
                <w:rFonts w:ascii="Times New Roman" w:hAnsi="Times New Roman" w:cs="Times New Roman"/>
              </w:rPr>
              <w:br/>
            </w:r>
            <w:r w:rsidRPr="00DC3939">
              <w:rPr>
                <w:rStyle w:val="markedcontent"/>
                <w:rFonts w:ascii="Times New Roman" w:hAnsi="Times New Roman" w:cs="Times New Roman"/>
              </w:rPr>
              <w:t>noworodka pacjentki chorej na AIDS lub zakażonej wirusem HIV;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022140">
            <w:pPr>
              <w:rPr>
                <w:rStyle w:val="markedcontent"/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POŁ1P_W145</w:t>
            </w:r>
          </w:p>
        </w:tc>
      </w:tr>
      <w:tr w:rsidR="004C6148" w:rsidRPr="00DC3939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48" w:rsidRPr="00DC3939" w:rsidRDefault="001A0B75" w:rsidP="00A0494B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W0</w:t>
            </w:r>
            <w:r w:rsidR="00A0494B" w:rsidRPr="00DC393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8" w:rsidRPr="00DC3939" w:rsidRDefault="00A0494B" w:rsidP="002D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z</w:t>
            </w:r>
            <w:r w:rsidR="001A0B75" w:rsidRPr="00DC3939">
              <w:rPr>
                <w:rFonts w:ascii="Times New Roman" w:hAnsi="Times New Roman" w:cs="Times New Roman"/>
              </w:rPr>
              <w:t>asady prowadzenia fototerapii i tlenoterapii noworodka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48" w:rsidRPr="00DC3939" w:rsidRDefault="00A0494B" w:rsidP="00022140">
            <w:pPr>
              <w:rPr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POŁ1P_W146</w:t>
            </w:r>
          </w:p>
        </w:tc>
      </w:tr>
      <w:tr w:rsidR="00A0494B" w:rsidRPr="00DC3939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DC3939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2D1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zasady organizacji opieki neonatologicznej i intensywnego nadzoru nad noworodkiem;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022140">
            <w:pPr>
              <w:rPr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POŁ1P_W147</w:t>
            </w:r>
          </w:p>
        </w:tc>
      </w:tr>
      <w:tr w:rsidR="00A0494B" w:rsidRPr="00DC3939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DC3939" w:rsidRDefault="00A0494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2D190F">
            <w:pPr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 xml:space="preserve">działania profilaktyczne podejmowane wobec osób w wieku rozwojowym, z uwzględnieniem noworodków i </w:t>
            </w:r>
            <w:r w:rsidRPr="00DC3939">
              <w:rPr>
                <w:rFonts w:ascii="Times New Roman" w:hAnsi="Times New Roman" w:cs="Times New Roman"/>
              </w:rPr>
              <w:br/>
            </w:r>
            <w:r w:rsidRPr="00DC3939">
              <w:rPr>
                <w:rStyle w:val="markedcontent"/>
                <w:rFonts w:ascii="Times New Roman" w:hAnsi="Times New Roman" w:cs="Times New Roman"/>
              </w:rPr>
              <w:t>niemowląt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022140">
            <w:pPr>
              <w:rPr>
                <w:rStyle w:val="markedcontent"/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POŁ1P_W148</w:t>
            </w:r>
          </w:p>
        </w:tc>
      </w:tr>
      <w:tr w:rsidR="00722F1E" w:rsidRPr="00DC3939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52AEA" w:rsidRDefault="00722F1E" w:rsidP="00437A00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DC3939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DC3939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752AEA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752AEA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A0494B" w:rsidRPr="00DC3939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DC3939" w:rsidRDefault="00DC3939" w:rsidP="00752AEA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K0</w:t>
            </w:r>
            <w:r w:rsidR="00752AE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A0494B" w:rsidP="00752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Dostrzegać i rozpoznawać własne ograniczenia w zakresie wiedzy,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DC3939" w:rsidRDefault="00DC393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Style w:val="markedcontent"/>
                <w:rFonts w:ascii="Times New Roman" w:hAnsi="Times New Roman" w:cs="Times New Roman"/>
              </w:rPr>
              <w:t>POŁ1P_K7</w:t>
            </w:r>
          </w:p>
        </w:tc>
      </w:tr>
    </w:tbl>
    <w:p w:rsidR="000D51B6" w:rsidRPr="00DC3939" w:rsidRDefault="000D51B6" w:rsidP="002C1643">
      <w:pPr>
        <w:rPr>
          <w:rFonts w:ascii="Times New Roman" w:hAnsi="Times New Roman" w:cs="Times New Roman"/>
          <w:b/>
          <w:bCs/>
        </w:rPr>
      </w:pPr>
    </w:p>
    <w:p w:rsidR="00752AEA" w:rsidRDefault="00752AEA" w:rsidP="00DF07C4">
      <w:pPr>
        <w:rPr>
          <w:rFonts w:ascii="Times New Roman" w:hAnsi="Times New Roman" w:cs="Times New Roman"/>
          <w:b/>
          <w:bCs/>
        </w:rPr>
      </w:pPr>
    </w:p>
    <w:p w:rsidR="00752AEA" w:rsidRDefault="00752AEA" w:rsidP="00DF07C4">
      <w:pPr>
        <w:rPr>
          <w:rFonts w:ascii="Times New Roman" w:hAnsi="Times New Roman" w:cs="Times New Roman"/>
          <w:b/>
          <w:bCs/>
        </w:rPr>
      </w:pPr>
    </w:p>
    <w:p w:rsidR="00752AEA" w:rsidRDefault="00752AEA" w:rsidP="00DF07C4">
      <w:pPr>
        <w:rPr>
          <w:rFonts w:ascii="Times New Roman" w:hAnsi="Times New Roman" w:cs="Times New Roman"/>
          <w:b/>
          <w:bCs/>
        </w:rPr>
      </w:pPr>
    </w:p>
    <w:p w:rsidR="00752AEA" w:rsidRDefault="00752AEA" w:rsidP="00DF07C4">
      <w:pPr>
        <w:rPr>
          <w:rFonts w:ascii="Times New Roman" w:hAnsi="Times New Roman" w:cs="Times New Roman"/>
          <w:b/>
          <w:bCs/>
        </w:rPr>
      </w:pPr>
    </w:p>
    <w:p w:rsidR="00752AEA" w:rsidRDefault="00752AEA" w:rsidP="00DF07C4">
      <w:pPr>
        <w:rPr>
          <w:rFonts w:ascii="Times New Roman" w:hAnsi="Times New Roman" w:cs="Times New Roman"/>
          <w:b/>
          <w:bCs/>
        </w:rPr>
      </w:pPr>
    </w:p>
    <w:p w:rsidR="00437A00" w:rsidRDefault="00437A00" w:rsidP="00DF07C4">
      <w:pPr>
        <w:rPr>
          <w:rFonts w:ascii="Times New Roman" w:hAnsi="Times New Roman" w:cs="Times New Roman"/>
          <w:b/>
          <w:bCs/>
        </w:rPr>
      </w:pPr>
    </w:p>
    <w:p w:rsidR="00752AEA" w:rsidRDefault="00752AEA" w:rsidP="00DF07C4">
      <w:pPr>
        <w:rPr>
          <w:rFonts w:ascii="Times New Roman" w:hAnsi="Times New Roman" w:cs="Times New Roman"/>
          <w:b/>
          <w:bCs/>
        </w:rPr>
      </w:pPr>
    </w:p>
    <w:p w:rsidR="00DF07C4" w:rsidRPr="00DC3939" w:rsidRDefault="00DF07C4" w:rsidP="00DF07C4">
      <w:pPr>
        <w:rPr>
          <w:rFonts w:ascii="Times New Roman" w:hAnsi="Times New Roman" w:cs="Times New Roman"/>
          <w:b/>
          <w:bCs/>
        </w:rPr>
      </w:pPr>
      <w:r w:rsidRPr="00DC3939">
        <w:rPr>
          <w:rFonts w:ascii="Times New Roman" w:hAnsi="Times New Roman" w:cs="Times New Roman"/>
          <w:b/>
          <w:bCs/>
        </w:rPr>
        <w:lastRenderedPageBreak/>
        <w:t>4.4.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585"/>
        <w:gridCol w:w="855"/>
        <w:gridCol w:w="352"/>
        <w:gridCol w:w="404"/>
        <w:gridCol w:w="412"/>
        <w:gridCol w:w="358"/>
        <w:gridCol w:w="412"/>
        <w:gridCol w:w="405"/>
        <w:gridCol w:w="353"/>
        <w:gridCol w:w="405"/>
        <w:gridCol w:w="405"/>
        <w:gridCol w:w="353"/>
        <w:gridCol w:w="405"/>
        <w:gridCol w:w="405"/>
        <w:gridCol w:w="353"/>
        <w:gridCol w:w="405"/>
        <w:gridCol w:w="405"/>
        <w:gridCol w:w="353"/>
        <w:gridCol w:w="405"/>
        <w:gridCol w:w="405"/>
        <w:gridCol w:w="353"/>
        <w:gridCol w:w="405"/>
      </w:tblGrid>
      <w:tr w:rsidR="00DF07C4" w:rsidRPr="00DC3939" w:rsidTr="00C163FC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DC3939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F07C4" w:rsidRPr="00437A00" w:rsidRDefault="00752AEA" w:rsidP="00437A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DF07C4"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37A00" w:rsidRPr="00437A00" w:rsidRDefault="00437A00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–wykłady</w:t>
            </w:r>
          </w:p>
          <w:p w:rsidR="00437A00" w:rsidRPr="00437A00" w:rsidRDefault="00437A00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sz w:val="20"/>
                <w:szCs w:val="20"/>
              </w:rPr>
              <w:t>C - ćwiczenia</w:t>
            </w:r>
          </w:p>
        </w:tc>
      </w:tr>
      <w:tr w:rsidR="00DF07C4" w:rsidRPr="00DC3939" w:rsidTr="00C163FC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437A00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Egzamin </w:t>
            </w:r>
            <w:r w:rsidR="00DF07C4"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437A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7C4" w:rsidRPr="00DC3939" w:rsidTr="00C163FC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437A00" w:rsidRPr="00DC3939" w:rsidTr="00C163FC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C753F0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437A00" w:rsidRDefault="00DF07C4" w:rsidP="00C163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437A00" w:rsidRPr="00DC3939" w:rsidTr="00C163FC"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</w:tr>
      <w:tr w:rsidR="00437A00" w:rsidRPr="00DC3939" w:rsidTr="00C163FC"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</w:tr>
      <w:tr w:rsidR="00437A00" w:rsidRPr="00DC3939" w:rsidTr="00C163FC"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</w:tr>
      <w:tr w:rsidR="00437A00" w:rsidRPr="00DC3939" w:rsidTr="00C163FC"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</w:tr>
      <w:tr w:rsidR="00437A00" w:rsidRPr="00DC3939" w:rsidTr="00C163FC"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C3939" w:rsidRPr="00DC3939" w:rsidRDefault="00DC3939" w:rsidP="00C163FC">
            <w:pPr>
              <w:rPr>
                <w:rFonts w:ascii="Times New Roman" w:hAnsi="Times New Roman" w:cs="Times New Roman"/>
              </w:rPr>
            </w:pPr>
          </w:p>
        </w:tc>
      </w:tr>
      <w:tr w:rsidR="00437A00" w:rsidRPr="00DC3939" w:rsidTr="00C163FC"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C3939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</w:tr>
      <w:tr w:rsidR="00437A00" w:rsidRPr="00DC3939" w:rsidTr="00C163FC"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  <w:r w:rsidRPr="00DC3939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752AEA" w:rsidP="00C16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07C4" w:rsidRPr="00DC3939" w:rsidRDefault="00DF07C4" w:rsidP="00C163FC">
            <w:pPr>
              <w:rPr>
                <w:rFonts w:ascii="Times New Roman" w:hAnsi="Times New Roman" w:cs="Times New Roman"/>
              </w:rPr>
            </w:pPr>
          </w:p>
        </w:tc>
      </w:tr>
    </w:tbl>
    <w:p w:rsidR="00E85134" w:rsidRPr="00DC3939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DF07C4" w:rsidRPr="00DC3939" w:rsidRDefault="00DF07C4" w:rsidP="00DF07C4">
      <w:pPr>
        <w:rPr>
          <w:rFonts w:ascii="Times New Roman" w:hAnsi="Times New Roman" w:cs="Times New Roman"/>
          <w:b/>
          <w:bCs/>
        </w:rPr>
      </w:pPr>
      <w:r w:rsidRPr="00DC3939">
        <w:rPr>
          <w:rFonts w:ascii="Times New Roman" w:hAnsi="Times New Roman" w:cs="Times New Roman"/>
          <w:b/>
          <w:bCs/>
        </w:rPr>
        <w:t>4.5. Kryteria oceny stopnia osiągnięcia efektów uczenia się</w:t>
      </w:r>
      <w:r w:rsidR="00437A00">
        <w:rPr>
          <w:rFonts w:ascii="Times New Roman" w:hAnsi="Times New Roman" w:cs="Times New Roman"/>
          <w:b/>
          <w:bCs/>
        </w:rPr>
        <w:t xml:space="preserve"> - test</w:t>
      </w:r>
    </w:p>
    <w:tbl>
      <w:tblPr>
        <w:tblStyle w:val="TableNormal"/>
        <w:tblW w:w="743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5923"/>
      </w:tblGrid>
      <w:tr w:rsidR="00DF07C4" w:rsidRPr="00DC3939" w:rsidTr="00DF07C4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DF07C4">
            <w:pPr>
              <w:widowControl/>
              <w:ind w:right="197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Kryterium oceny testu </w:t>
            </w:r>
          </w:p>
        </w:tc>
      </w:tr>
      <w:tr w:rsidR="00DF07C4" w:rsidRPr="00DC3939" w:rsidTr="00DF07C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F07C4" w:rsidRPr="00DC3939" w:rsidRDefault="00DF07C4" w:rsidP="00437A0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wykład (W)</w:t>
            </w:r>
          </w:p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sz w:val="24"/>
                <w:szCs w:val="24"/>
              </w:rPr>
              <w:t>60-65%</w:t>
            </w:r>
          </w:p>
        </w:tc>
      </w:tr>
      <w:tr w:rsidR="00DF07C4" w:rsidRPr="00DC3939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sz w:val="24"/>
                <w:szCs w:val="24"/>
              </w:rPr>
              <w:t>66-70%</w:t>
            </w:r>
          </w:p>
        </w:tc>
      </w:tr>
      <w:tr w:rsidR="00DF07C4" w:rsidRPr="00DC3939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sz w:val="24"/>
                <w:szCs w:val="24"/>
              </w:rPr>
              <w:t>71-80%</w:t>
            </w:r>
          </w:p>
        </w:tc>
      </w:tr>
      <w:tr w:rsidR="00DF07C4" w:rsidRPr="00DC3939" w:rsidTr="00DF07C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sz w:val="24"/>
                <w:szCs w:val="24"/>
              </w:rPr>
              <w:t>81-90%</w:t>
            </w:r>
          </w:p>
        </w:tc>
      </w:tr>
      <w:tr w:rsidR="00DF07C4" w:rsidRPr="00DC3939" w:rsidTr="00DF07C4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7C4" w:rsidRPr="00DC3939" w:rsidRDefault="00DF07C4" w:rsidP="00C163F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939">
              <w:rPr>
                <w:rFonts w:ascii="Times New Roman" w:hAnsi="Times New Roman" w:cs="Times New Roman"/>
                <w:sz w:val="24"/>
                <w:szCs w:val="24"/>
              </w:rPr>
              <w:t>&gt;=91%</w:t>
            </w:r>
          </w:p>
        </w:tc>
      </w:tr>
    </w:tbl>
    <w:p w:rsidR="00DF07C4" w:rsidRPr="00DC3939" w:rsidRDefault="00DF07C4" w:rsidP="00DF07C4">
      <w:pPr>
        <w:pStyle w:val="Akapitzlist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</w:p>
    <w:p w:rsidR="001511D9" w:rsidRPr="00DC3939" w:rsidRDefault="001511D9" w:rsidP="009B699E">
      <w:pPr>
        <w:pStyle w:val="Akapitzlist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DC3939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DC3939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437A0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37A00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DC3939" w:rsidRDefault="00E6313C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DC3939" w:rsidRDefault="00A92F98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DC3939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E6313C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AE6E23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C1738B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DC3939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DC3939" w:rsidRDefault="00E6313C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DC3939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DC3939" w:rsidRDefault="00E6313C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DC3939" w:rsidRDefault="0062794C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437A0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37A00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DC3939" w:rsidRDefault="00B238B5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DC3939" w:rsidRDefault="00A92F98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203D61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203D61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DC3939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B238B5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AC1AD4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DC393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AC1AD4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DC3939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DC3939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DC3939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DC3939" w:rsidRDefault="00AC1AD4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DC3939" w:rsidRDefault="00A92F98" w:rsidP="00437A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393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DC3939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DC3939" w:rsidRDefault="00E6313C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DC3939" w:rsidRDefault="00A92F98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DC393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DC3939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DC3939" w:rsidRDefault="00E6313C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DC3939" w:rsidRDefault="00A92F98" w:rsidP="00437A0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3939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DC3939" w:rsidRDefault="00FA6C7B" w:rsidP="002C1643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DC3939" w:rsidRDefault="00FA6C7B" w:rsidP="002C164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DC3939" w:rsidRDefault="005C5513" w:rsidP="002C1643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DC393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16" w:rsidRDefault="00944B16">
      <w:r>
        <w:separator/>
      </w:r>
    </w:p>
  </w:endnote>
  <w:endnote w:type="continuationSeparator" w:id="1">
    <w:p w:rsidR="00944B16" w:rsidRDefault="0094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16" w:rsidRDefault="00944B16"/>
  </w:footnote>
  <w:footnote w:type="continuationSeparator" w:id="1">
    <w:p w:rsidR="00944B16" w:rsidRDefault="00944B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528C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D32FE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23F89"/>
    <w:multiLevelType w:val="hybridMultilevel"/>
    <w:tmpl w:val="34261430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6222D"/>
    <w:multiLevelType w:val="hybridMultilevel"/>
    <w:tmpl w:val="7B88AA06"/>
    <w:lvl w:ilvl="0" w:tplc="513E2A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DB5028"/>
    <w:multiLevelType w:val="hybridMultilevel"/>
    <w:tmpl w:val="AF42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72255"/>
    <w:multiLevelType w:val="hybridMultilevel"/>
    <w:tmpl w:val="ADC25CFE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81ED0"/>
    <w:multiLevelType w:val="hybridMultilevel"/>
    <w:tmpl w:val="8E364C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14"/>
  </w:num>
  <w:num w:numId="11">
    <w:abstractNumId w:val="17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16"/>
  </w:num>
  <w:num w:numId="1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59F7"/>
    <w:rsid w:val="000172CA"/>
    <w:rsid w:val="00022140"/>
    <w:rsid w:val="0003485D"/>
    <w:rsid w:val="00043C38"/>
    <w:rsid w:val="0004670C"/>
    <w:rsid w:val="00060AD9"/>
    <w:rsid w:val="000628FB"/>
    <w:rsid w:val="00062D39"/>
    <w:rsid w:val="00071311"/>
    <w:rsid w:val="00080449"/>
    <w:rsid w:val="00081E34"/>
    <w:rsid w:val="0008454A"/>
    <w:rsid w:val="00090AED"/>
    <w:rsid w:val="000921A8"/>
    <w:rsid w:val="000A1C4B"/>
    <w:rsid w:val="000A380D"/>
    <w:rsid w:val="000A5D68"/>
    <w:rsid w:val="000A7B7D"/>
    <w:rsid w:val="000B12AE"/>
    <w:rsid w:val="000B4214"/>
    <w:rsid w:val="000B480F"/>
    <w:rsid w:val="000D1C8F"/>
    <w:rsid w:val="000D51B6"/>
    <w:rsid w:val="000D62D8"/>
    <w:rsid w:val="000E1685"/>
    <w:rsid w:val="000E2FEB"/>
    <w:rsid w:val="000F4B12"/>
    <w:rsid w:val="000F524E"/>
    <w:rsid w:val="000F5D27"/>
    <w:rsid w:val="00120478"/>
    <w:rsid w:val="0012793C"/>
    <w:rsid w:val="001511D9"/>
    <w:rsid w:val="00152D19"/>
    <w:rsid w:val="00152E74"/>
    <w:rsid w:val="00155931"/>
    <w:rsid w:val="00157DD1"/>
    <w:rsid w:val="00163028"/>
    <w:rsid w:val="001630CB"/>
    <w:rsid w:val="001755F0"/>
    <w:rsid w:val="00175E1A"/>
    <w:rsid w:val="001775B8"/>
    <w:rsid w:val="00182177"/>
    <w:rsid w:val="001869D2"/>
    <w:rsid w:val="00195C93"/>
    <w:rsid w:val="001A0081"/>
    <w:rsid w:val="001A0B75"/>
    <w:rsid w:val="001A5E6C"/>
    <w:rsid w:val="001A710D"/>
    <w:rsid w:val="001B5B02"/>
    <w:rsid w:val="001B7EEA"/>
    <w:rsid w:val="001C3D5E"/>
    <w:rsid w:val="001D4D83"/>
    <w:rsid w:val="001D544A"/>
    <w:rsid w:val="001D791E"/>
    <w:rsid w:val="001D7E4F"/>
    <w:rsid w:val="001E08E3"/>
    <w:rsid w:val="001E1B38"/>
    <w:rsid w:val="001E4083"/>
    <w:rsid w:val="001F04F8"/>
    <w:rsid w:val="00203D61"/>
    <w:rsid w:val="00214880"/>
    <w:rsid w:val="00222878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C1643"/>
    <w:rsid w:val="002C3B8E"/>
    <w:rsid w:val="002C4770"/>
    <w:rsid w:val="002D1675"/>
    <w:rsid w:val="002D190F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7B9"/>
    <w:rsid w:val="003421A3"/>
    <w:rsid w:val="00345768"/>
    <w:rsid w:val="00355C21"/>
    <w:rsid w:val="00362366"/>
    <w:rsid w:val="003665F2"/>
    <w:rsid w:val="00390C7E"/>
    <w:rsid w:val="003B0B4A"/>
    <w:rsid w:val="003B3A98"/>
    <w:rsid w:val="003C59AC"/>
    <w:rsid w:val="003E45D2"/>
    <w:rsid w:val="003E774E"/>
    <w:rsid w:val="003F50A9"/>
    <w:rsid w:val="00400A4D"/>
    <w:rsid w:val="004075F7"/>
    <w:rsid w:val="00411948"/>
    <w:rsid w:val="00413AA8"/>
    <w:rsid w:val="0041771F"/>
    <w:rsid w:val="00420A29"/>
    <w:rsid w:val="004225B0"/>
    <w:rsid w:val="004373AB"/>
    <w:rsid w:val="00437A00"/>
    <w:rsid w:val="00441075"/>
    <w:rsid w:val="00453C4B"/>
    <w:rsid w:val="0046386D"/>
    <w:rsid w:val="0047590D"/>
    <w:rsid w:val="00475AE6"/>
    <w:rsid w:val="00485C74"/>
    <w:rsid w:val="004A27C3"/>
    <w:rsid w:val="004B2049"/>
    <w:rsid w:val="004C04EA"/>
    <w:rsid w:val="004C0CD9"/>
    <w:rsid w:val="004C6148"/>
    <w:rsid w:val="004C73CB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24D71"/>
    <w:rsid w:val="005259C5"/>
    <w:rsid w:val="00525A5E"/>
    <w:rsid w:val="00541152"/>
    <w:rsid w:val="00553D63"/>
    <w:rsid w:val="005625C2"/>
    <w:rsid w:val="0056454D"/>
    <w:rsid w:val="00564EA7"/>
    <w:rsid w:val="00573652"/>
    <w:rsid w:val="00576574"/>
    <w:rsid w:val="00577095"/>
    <w:rsid w:val="0058684A"/>
    <w:rsid w:val="0059398B"/>
    <w:rsid w:val="005B197C"/>
    <w:rsid w:val="005B5676"/>
    <w:rsid w:val="005B721E"/>
    <w:rsid w:val="005C5513"/>
    <w:rsid w:val="005C7FBC"/>
    <w:rsid w:val="005D0415"/>
    <w:rsid w:val="005D19A0"/>
    <w:rsid w:val="005D5D80"/>
    <w:rsid w:val="005E2708"/>
    <w:rsid w:val="005E69E4"/>
    <w:rsid w:val="006042CB"/>
    <w:rsid w:val="00612932"/>
    <w:rsid w:val="006223E8"/>
    <w:rsid w:val="006232A5"/>
    <w:rsid w:val="0062794C"/>
    <w:rsid w:val="00630847"/>
    <w:rsid w:val="00657A93"/>
    <w:rsid w:val="0066006C"/>
    <w:rsid w:val="00661989"/>
    <w:rsid w:val="0066524E"/>
    <w:rsid w:val="00665A06"/>
    <w:rsid w:val="0068077C"/>
    <w:rsid w:val="006808A1"/>
    <w:rsid w:val="00683581"/>
    <w:rsid w:val="00684686"/>
    <w:rsid w:val="00692442"/>
    <w:rsid w:val="006A4183"/>
    <w:rsid w:val="006A4FAF"/>
    <w:rsid w:val="006A5485"/>
    <w:rsid w:val="006A6221"/>
    <w:rsid w:val="006B0A9A"/>
    <w:rsid w:val="006C594A"/>
    <w:rsid w:val="006C7E19"/>
    <w:rsid w:val="006E15D8"/>
    <w:rsid w:val="006F3894"/>
    <w:rsid w:val="007034A2"/>
    <w:rsid w:val="007069C9"/>
    <w:rsid w:val="00706D2D"/>
    <w:rsid w:val="00711C11"/>
    <w:rsid w:val="00722F1E"/>
    <w:rsid w:val="00742D43"/>
    <w:rsid w:val="00752AEA"/>
    <w:rsid w:val="00752D51"/>
    <w:rsid w:val="0076730B"/>
    <w:rsid w:val="007776D4"/>
    <w:rsid w:val="00782144"/>
    <w:rsid w:val="0078660D"/>
    <w:rsid w:val="0078751F"/>
    <w:rsid w:val="00790F85"/>
    <w:rsid w:val="0079768F"/>
    <w:rsid w:val="007B30DA"/>
    <w:rsid w:val="007B677A"/>
    <w:rsid w:val="007B75E6"/>
    <w:rsid w:val="007B77F0"/>
    <w:rsid w:val="007C7113"/>
    <w:rsid w:val="007D6215"/>
    <w:rsid w:val="00800751"/>
    <w:rsid w:val="00801108"/>
    <w:rsid w:val="00805380"/>
    <w:rsid w:val="00805AAE"/>
    <w:rsid w:val="00810214"/>
    <w:rsid w:val="008115D0"/>
    <w:rsid w:val="00811EA9"/>
    <w:rsid w:val="0082063F"/>
    <w:rsid w:val="00821DC0"/>
    <w:rsid w:val="00826CDB"/>
    <w:rsid w:val="00832ACF"/>
    <w:rsid w:val="008351E9"/>
    <w:rsid w:val="00836D82"/>
    <w:rsid w:val="008376D6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67F9C"/>
    <w:rsid w:val="008967E2"/>
    <w:rsid w:val="008A1A4F"/>
    <w:rsid w:val="008A36DC"/>
    <w:rsid w:val="008A7F09"/>
    <w:rsid w:val="008B3494"/>
    <w:rsid w:val="008B358D"/>
    <w:rsid w:val="008C1C6F"/>
    <w:rsid w:val="008C1E39"/>
    <w:rsid w:val="008C3A3E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44B16"/>
    <w:rsid w:val="009514CE"/>
    <w:rsid w:val="00953F76"/>
    <w:rsid w:val="009542F5"/>
    <w:rsid w:val="00956C7D"/>
    <w:rsid w:val="00956E0D"/>
    <w:rsid w:val="009661A8"/>
    <w:rsid w:val="00971BAE"/>
    <w:rsid w:val="00980176"/>
    <w:rsid w:val="009815D5"/>
    <w:rsid w:val="009915E9"/>
    <w:rsid w:val="00992C8B"/>
    <w:rsid w:val="009B699E"/>
    <w:rsid w:val="009B7DA8"/>
    <w:rsid w:val="009C36EB"/>
    <w:rsid w:val="009E059B"/>
    <w:rsid w:val="009E44E8"/>
    <w:rsid w:val="00A00A78"/>
    <w:rsid w:val="00A00F84"/>
    <w:rsid w:val="00A0416A"/>
    <w:rsid w:val="00A0494B"/>
    <w:rsid w:val="00A24D15"/>
    <w:rsid w:val="00A31F95"/>
    <w:rsid w:val="00A33FFD"/>
    <w:rsid w:val="00A37843"/>
    <w:rsid w:val="00A40BE3"/>
    <w:rsid w:val="00A46DAB"/>
    <w:rsid w:val="00A477F1"/>
    <w:rsid w:val="00A6090F"/>
    <w:rsid w:val="00A73A34"/>
    <w:rsid w:val="00A74B24"/>
    <w:rsid w:val="00A7513E"/>
    <w:rsid w:val="00A8496C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59E2"/>
    <w:rsid w:val="00AE1C72"/>
    <w:rsid w:val="00AE6E23"/>
    <w:rsid w:val="00AF16E8"/>
    <w:rsid w:val="00AF1A17"/>
    <w:rsid w:val="00AF6E2D"/>
    <w:rsid w:val="00AF7D40"/>
    <w:rsid w:val="00B01F02"/>
    <w:rsid w:val="00B027CE"/>
    <w:rsid w:val="00B101F3"/>
    <w:rsid w:val="00B10718"/>
    <w:rsid w:val="00B202F3"/>
    <w:rsid w:val="00B2334B"/>
    <w:rsid w:val="00B238B5"/>
    <w:rsid w:val="00B243BA"/>
    <w:rsid w:val="00B374D5"/>
    <w:rsid w:val="00B3760E"/>
    <w:rsid w:val="00B43C2A"/>
    <w:rsid w:val="00B46D87"/>
    <w:rsid w:val="00B5462A"/>
    <w:rsid w:val="00B54E9B"/>
    <w:rsid w:val="00B60656"/>
    <w:rsid w:val="00B6239F"/>
    <w:rsid w:val="00B65103"/>
    <w:rsid w:val="00B72793"/>
    <w:rsid w:val="00B73B2D"/>
    <w:rsid w:val="00B77786"/>
    <w:rsid w:val="00B815A5"/>
    <w:rsid w:val="00B93C6F"/>
    <w:rsid w:val="00B97C40"/>
    <w:rsid w:val="00BA1DD8"/>
    <w:rsid w:val="00BA3FAB"/>
    <w:rsid w:val="00BA4931"/>
    <w:rsid w:val="00BB04D4"/>
    <w:rsid w:val="00BB1BF4"/>
    <w:rsid w:val="00BB3496"/>
    <w:rsid w:val="00BB5D58"/>
    <w:rsid w:val="00BB6931"/>
    <w:rsid w:val="00BD1BBF"/>
    <w:rsid w:val="00BD5714"/>
    <w:rsid w:val="00BD636A"/>
    <w:rsid w:val="00BD738C"/>
    <w:rsid w:val="00BE6B25"/>
    <w:rsid w:val="00BF4C97"/>
    <w:rsid w:val="00BF50DD"/>
    <w:rsid w:val="00C163FC"/>
    <w:rsid w:val="00C1738B"/>
    <w:rsid w:val="00C243AA"/>
    <w:rsid w:val="00C2662E"/>
    <w:rsid w:val="00C37EB8"/>
    <w:rsid w:val="00C4393C"/>
    <w:rsid w:val="00C4516E"/>
    <w:rsid w:val="00C465A7"/>
    <w:rsid w:val="00C51BC2"/>
    <w:rsid w:val="00C52031"/>
    <w:rsid w:val="00C753F0"/>
    <w:rsid w:val="00C85401"/>
    <w:rsid w:val="00C91981"/>
    <w:rsid w:val="00C928A2"/>
    <w:rsid w:val="00C962BF"/>
    <w:rsid w:val="00CA78E4"/>
    <w:rsid w:val="00CB46FA"/>
    <w:rsid w:val="00CD4CEF"/>
    <w:rsid w:val="00CE7F64"/>
    <w:rsid w:val="00CF0BA1"/>
    <w:rsid w:val="00CF0D0A"/>
    <w:rsid w:val="00CF2ACD"/>
    <w:rsid w:val="00CF5ED7"/>
    <w:rsid w:val="00CF729E"/>
    <w:rsid w:val="00D034E2"/>
    <w:rsid w:val="00D043E7"/>
    <w:rsid w:val="00D11761"/>
    <w:rsid w:val="00D168EC"/>
    <w:rsid w:val="00D2271B"/>
    <w:rsid w:val="00D22DF1"/>
    <w:rsid w:val="00D3114C"/>
    <w:rsid w:val="00D32B1C"/>
    <w:rsid w:val="00D33C2C"/>
    <w:rsid w:val="00D42C6F"/>
    <w:rsid w:val="00D42CEB"/>
    <w:rsid w:val="00D5308A"/>
    <w:rsid w:val="00D6440C"/>
    <w:rsid w:val="00D64934"/>
    <w:rsid w:val="00D65B25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C3939"/>
    <w:rsid w:val="00DC5B52"/>
    <w:rsid w:val="00DD67B6"/>
    <w:rsid w:val="00DE3813"/>
    <w:rsid w:val="00DF05E0"/>
    <w:rsid w:val="00DF07C4"/>
    <w:rsid w:val="00DF0825"/>
    <w:rsid w:val="00DF413E"/>
    <w:rsid w:val="00DF6393"/>
    <w:rsid w:val="00E002D3"/>
    <w:rsid w:val="00E03414"/>
    <w:rsid w:val="00E042D4"/>
    <w:rsid w:val="00E11EAD"/>
    <w:rsid w:val="00E170AB"/>
    <w:rsid w:val="00E20920"/>
    <w:rsid w:val="00E22694"/>
    <w:rsid w:val="00E247FD"/>
    <w:rsid w:val="00E279E6"/>
    <w:rsid w:val="00E36ABE"/>
    <w:rsid w:val="00E54D25"/>
    <w:rsid w:val="00E55AEC"/>
    <w:rsid w:val="00E57C27"/>
    <w:rsid w:val="00E6140C"/>
    <w:rsid w:val="00E6182B"/>
    <w:rsid w:val="00E6313C"/>
    <w:rsid w:val="00E72B51"/>
    <w:rsid w:val="00E72DBF"/>
    <w:rsid w:val="00E81397"/>
    <w:rsid w:val="00E8223C"/>
    <w:rsid w:val="00E85134"/>
    <w:rsid w:val="00E8677B"/>
    <w:rsid w:val="00E87CB9"/>
    <w:rsid w:val="00E91F6E"/>
    <w:rsid w:val="00EC15E7"/>
    <w:rsid w:val="00EC5FF3"/>
    <w:rsid w:val="00ED2415"/>
    <w:rsid w:val="00ED543B"/>
    <w:rsid w:val="00EE4C45"/>
    <w:rsid w:val="00EF01B4"/>
    <w:rsid w:val="00EF5221"/>
    <w:rsid w:val="00F0799F"/>
    <w:rsid w:val="00F23C94"/>
    <w:rsid w:val="00F343E2"/>
    <w:rsid w:val="00F3697D"/>
    <w:rsid w:val="00F45FA1"/>
    <w:rsid w:val="00F46A61"/>
    <w:rsid w:val="00F53583"/>
    <w:rsid w:val="00F573CA"/>
    <w:rsid w:val="00F725C5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0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14">
    <w:name w:val="Body text (3) + 9;5 pt1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7">
    <w:name w:val="Heading #2 + 9;5 pt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3">
    <w:name w:val="Body text (3) + 9;5 pt1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8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0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2">
    <w:name w:val="Body text (3) + 9;5 pt1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 (2)_"/>
    <w:link w:val="Heading2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1">
    <w:name w:val="Body text (3) + 9;5 pt;Italic1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7">
    <w:name w:val="Body text (3) + Bold7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11">
    <w:name w:val="Body text (3) + 9;5 pt1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0">
    <w:name w:val="Body text (3) + 9;5 pt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7">
    <w:name w:val="Heading #27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7">
    <w:name w:val="Body text (3)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6">
    <w:name w:val="Body text (3)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9">
    <w:name w:val="Body text (3) + 9;5 pt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8">
    <w:name w:val="Body text (3) + 9;5 pt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1">
    <w:name w:val="Heading #2 (2) + 9;5 pt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6">
    <w:name w:val="Heading #26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2">
    <w:name w:val="Body text + 10;5 pt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6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5">
    <w:name w:val="Body text (3) + Bold5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5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5">
    <w:name w:val="Body text (3)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4">
    <w:name w:val="Body text (3) + Bold4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6">
    <w:name w:val="Body text (3) + 9;5 pt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5">
    <w:name w:val="Body text (3) + 9;5 pt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4">
    <w:name w:val="Heading #24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1">
    <w:name w:val="Body text + Italic1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3">
    <w:name w:val="Heading #23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3">
    <w:name w:val="Body text (3)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3">
    <w:name w:val="Body text (3) + 9;5 pt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3">
    <w:name w:val="Body text (3) + Bold3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2">
    <w:name w:val="Body text (3) + 9;5 pt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2">
    <w:name w:val="Body text (3)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1">
    <w:name w:val="Body text (3) + 9;5 pt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2">
    <w:name w:val="Body text (3) + Bold2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1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1">
    <w:name w:val="Heading #2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1">
    <w:name w:val="Body text + Spacing 3 pt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1">
    <w:name w:val="Body text (4)1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1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1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link w:val="Heading22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D168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5ED4-C368-4971-B3D9-798AB06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5691</CharactersWithSpaces>
  <SharedDoc>false</SharedDoc>
  <HLinks>
    <vt:vector size="6" baseType="variant"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mailto:bbak@ujk.edu.pl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</cp:revision>
  <cp:lastPrinted>2016-12-21T07:36:00Z</cp:lastPrinted>
  <dcterms:created xsi:type="dcterms:W3CDTF">2019-05-14T10:34:00Z</dcterms:created>
  <dcterms:modified xsi:type="dcterms:W3CDTF">2022-02-24T07:04:00Z</dcterms:modified>
</cp:coreProperties>
</file>